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6C4A6D" w:rsidRPr="00CA6253" w14:paraId="1795A26F" w14:textId="7777777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2453C182" w14:textId="77777777" w:rsidR="006C4A6D" w:rsidRPr="00CA6253" w:rsidRDefault="006C4A6D">
            <w:pPr>
              <w:pStyle w:val="ECVPersonalInfo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caps w:val="0"/>
              </w:rPr>
              <w:t>PERSONAL INFORMATION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3C335020" w14:textId="454A0D2C" w:rsidR="006C4A6D" w:rsidRPr="00CA6253" w:rsidRDefault="006C4A6D">
            <w:pPr>
              <w:pStyle w:val="ECVNameField"/>
              <w:rPr>
                <w:rFonts w:asciiTheme="minorHAnsi" w:hAnsiTheme="minorHAnsi" w:cstheme="minorHAnsi"/>
              </w:rPr>
            </w:pPr>
          </w:p>
        </w:tc>
      </w:tr>
      <w:tr w:rsidR="006C4A6D" w:rsidRPr="00CA6253" w14:paraId="213C2B6D" w14:textId="7777777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628548C0" w14:textId="7D79563F" w:rsid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 xml:space="preserve"> </w:t>
            </w:r>
          </w:p>
          <w:p w14:paraId="17D21656" w14:textId="0D98F763" w:rsidR="00CA6253" w:rsidRPr="00CA6253" w:rsidRDefault="00CA6253" w:rsidP="00CA6253">
            <w:r>
              <w:object w:dxaOrig="8040" w:dyaOrig="5565" w14:anchorId="152D8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1.3pt;height:84.3pt" o:ole="">
                  <v:imagedata r:id="rId7" o:title=""/>
                </v:shape>
                <o:OLEObject Type="Embed" ProgID="PBrush" ShapeID="_x0000_i1031" DrawAspect="Content" ObjectID="_1741764418" r:id="rId8"/>
              </w:object>
            </w:r>
          </w:p>
          <w:p w14:paraId="32EEAE0B" w14:textId="610EF081" w:rsidR="00CA6253" w:rsidRDefault="00CA6253" w:rsidP="00CA6253"/>
          <w:p w14:paraId="5145FD34" w14:textId="7DBC135D" w:rsidR="006C4A6D" w:rsidRPr="00CA6253" w:rsidRDefault="00CA6253" w:rsidP="00CA6253">
            <w:pPr>
              <w:tabs>
                <w:tab w:val="left" w:pos="921"/>
              </w:tabs>
            </w:pPr>
            <w:r>
              <w:tab/>
            </w:r>
          </w:p>
        </w:tc>
        <w:tc>
          <w:tcPr>
            <w:tcW w:w="7541" w:type="dxa"/>
            <w:shd w:val="clear" w:color="auto" w:fill="auto"/>
          </w:tcPr>
          <w:p w14:paraId="2E44D215" w14:textId="16E90501" w:rsidR="006C4A6D" w:rsidRPr="00CA6253" w:rsidRDefault="006C4A6D" w:rsidP="00374C38">
            <w:pPr>
              <w:pStyle w:val="ECVContactDetails0"/>
              <w:rPr>
                <w:rFonts w:asciiTheme="minorHAnsi" w:hAnsiTheme="minorHAnsi" w:cstheme="minorHAnsi"/>
              </w:rPr>
            </w:pPr>
          </w:p>
        </w:tc>
      </w:tr>
      <w:tr w:rsidR="006C4A6D" w:rsidRPr="00CA6253" w14:paraId="191EC9A3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1C5AA621" w14:textId="77777777" w:rsidR="006C4A6D" w:rsidRPr="00CA6253" w:rsidRDefault="006C4A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541" w:type="dxa"/>
            <w:shd w:val="clear" w:color="auto" w:fill="auto"/>
          </w:tcPr>
          <w:p w14:paraId="5CA3F5EF" w14:textId="53452A96" w:rsidR="006C4A6D" w:rsidRPr="00CA6253" w:rsidRDefault="00CA6253" w:rsidP="00374C38">
            <w:pPr>
              <w:pStyle w:val="ECVContactDetails0"/>
              <w:tabs>
                <w:tab w:val="right" w:pos="8218"/>
              </w:tabs>
              <w:rPr>
                <w:rFonts w:asciiTheme="minorHAnsi" w:hAnsiTheme="minorHAnsi" w:cstheme="minorHAnsi"/>
                <w:b/>
              </w:rPr>
            </w:pPr>
            <w:r w:rsidRPr="00CA6253">
              <w:rPr>
                <w:rFonts w:asciiTheme="minorHAnsi" w:hAnsiTheme="minorHAnsi" w:cstheme="minorHAnsi"/>
                <w:b/>
                <w:sz w:val="28"/>
              </w:rPr>
              <w:t>Naim Gashi</w:t>
            </w:r>
          </w:p>
        </w:tc>
      </w:tr>
      <w:tr w:rsidR="006C4A6D" w:rsidRPr="00CA6253" w14:paraId="663EB706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4D2A36B3" w14:textId="77777777" w:rsidR="006C4A6D" w:rsidRPr="00CA6253" w:rsidRDefault="006C4A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67814B9D" w14:textId="2B5165A1" w:rsidR="006C4A6D" w:rsidRPr="00CA6253" w:rsidRDefault="00E720E0" w:rsidP="00F7565D">
            <w:pPr>
              <w:pStyle w:val="ECVContactDetails0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noProof/>
                <w:lang w:val="en-US" w:eastAsia="en-US" w:bidi="ar-SA"/>
              </w:rPr>
              <w:drawing>
                <wp:anchor distT="0" distB="0" distL="0" distR="71755" simplePos="0" relativeHeight="251658240" behindDoc="0" locked="0" layoutInCell="1" allowOverlap="1" wp14:anchorId="0F6CA703" wp14:editId="564FD8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/>
                  <wp:docPr id="12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A6D" w:rsidRPr="00CA6253">
              <w:rPr>
                <w:rFonts w:asciiTheme="minorHAnsi" w:hAnsiTheme="minorHAnsi" w:cstheme="minorHAnsi"/>
              </w:rPr>
              <w:t xml:space="preserve"> </w:t>
            </w:r>
            <w:r w:rsidR="00F7565D" w:rsidRPr="00CA6253">
              <w:rPr>
                <w:rStyle w:val="ECVInternetLink"/>
                <w:rFonts w:asciiTheme="minorHAnsi" w:hAnsiTheme="minorHAnsi" w:cstheme="minorHAnsi"/>
              </w:rPr>
              <w:t>Naim.m.gashi@rks-gov.net</w:t>
            </w:r>
            <w:r w:rsidR="006C4A6D" w:rsidRPr="00CA62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C4A6D" w:rsidRPr="00CA6253" w14:paraId="030A29A2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F005E17" w14:textId="77777777" w:rsidR="006C4A6D" w:rsidRPr="00CA6253" w:rsidRDefault="006C4A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541" w:type="dxa"/>
            <w:shd w:val="clear" w:color="auto" w:fill="auto"/>
          </w:tcPr>
          <w:p w14:paraId="1C2643F7" w14:textId="19CA9851" w:rsidR="006C4A6D" w:rsidRPr="00CA6253" w:rsidRDefault="00CA6253">
            <w:pPr>
              <w:pStyle w:val="ECVContactDetails0"/>
              <w:rPr>
                <w:rFonts w:asciiTheme="minorHAnsi" w:hAnsiTheme="minorHAnsi" w:cstheme="minorHAnsi"/>
              </w:rPr>
            </w:pPr>
            <w:r w:rsidRPr="00CA6253">
              <w:rPr>
                <w:rStyle w:val="ECVHeadingContactDetails"/>
                <w:rFonts w:asciiTheme="minorHAnsi" w:hAnsiTheme="minorHAnsi" w:cstheme="minorHAnsi"/>
              </w:rPr>
              <w:t>Nationality</w:t>
            </w:r>
            <w:r w:rsidRPr="00CA6253">
              <w:rPr>
                <w:rFonts w:asciiTheme="minorHAnsi" w:hAnsiTheme="minorHAnsi" w:cstheme="minorHAnsi"/>
              </w:rPr>
              <w:t xml:space="preserve"> </w:t>
            </w:r>
            <w:r w:rsidRPr="00CA6253">
              <w:rPr>
                <w:rStyle w:val="ECVContactDetails"/>
                <w:rFonts w:asciiTheme="minorHAnsi" w:hAnsiTheme="minorHAnsi" w:cstheme="minorHAnsi"/>
              </w:rPr>
              <w:t>Kosovo - Albanian</w:t>
            </w:r>
          </w:p>
        </w:tc>
      </w:tr>
      <w:tr w:rsidR="006C4A6D" w:rsidRPr="00CA6253" w14:paraId="2942ABDA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37EBE998" w14:textId="77777777" w:rsidR="006C4A6D" w:rsidRPr="00CA6253" w:rsidRDefault="006C4A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541" w:type="dxa"/>
            <w:shd w:val="clear" w:color="auto" w:fill="auto"/>
          </w:tcPr>
          <w:p w14:paraId="706D3978" w14:textId="77777777" w:rsidR="006C4A6D" w:rsidRPr="00CA6253" w:rsidRDefault="006C4A6D">
            <w:pPr>
              <w:pStyle w:val="ECVContactDetails0"/>
              <w:rPr>
                <w:rFonts w:asciiTheme="minorHAnsi" w:hAnsiTheme="minorHAnsi" w:cstheme="minorHAnsi"/>
              </w:rPr>
            </w:pPr>
          </w:p>
        </w:tc>
      </w:tr>
      <w:tr w:rsidR="006C4A6D" w:rsidRPr="00CA6253" w14:paraId="1B57CC18" w14:textId="77777777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14:paraId="7DC79C63" w14:textId="77777777" w:rsidR="006C4A6D" w:rsidRPr="00CA6253" w:rsidRDefault="006C4A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6DC78C21" w14:textId="7E584825" w:rsidR="006C4A6D" w:rsidRPr="00CA6253" w:rsidRDefault="006C4A6D" w:rsidP="00CA6253">
            <w:pPr>
              <w:pStyle w:val="ECVGenderRow"/>
              <w:rPr>
                <w:rFonts w:asciiTheme="minorHAnsi" w:hAnsiTheme="minorHAnsi" w:cstheme="minorHAnsi"/>
              </w:rPr>
            </w:pPr>
            <w:r w:rsidRPr="00CA6253">
              <w:rPr>
                <w:rStyle w:val="ECVHeadingContactDetails"/>
                <w:rFonts w:asciiTheme="minorHAnsi" w:hAnsiTheme="minorHAnsi" w:cstheme="minorHAnsi"/>
              </w:rPr>
              <w:t xml:space="preserve"> </w:t>
            </w:r>
          </w:p>
        </w:tc>
      </w:tr>
    </w:tbl>
    <w:p w14:paraId="123D832C" w14:textId="77777777" w:rsidR="006C4A6D" w:rsidRPr="00CA6253" w:rsidRDefault="006C4A6D">
      <w:pPr>
        <w:pStyle w:val="ECVText"/>
        <w:rPr>
          <w:rFonts w:asciiTheme="minorHAnsi" w:hAnsiTheme="minorHAnsi" w:cstheme="minorHAnsi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6C4A6D" w:rsidRPr="00CA6253" w14:paraId="752C53D2" w14:textId="7777777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5CDDE947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JOB APPLIED FOR</w:t>
            </w:r>
          </w:p>
          <w:p w14:paraId="484B2EC5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POSITION</w:t>
            </w:r>
          </w:p>
          <w:p w14:paraId="074E1D94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PREFERRED JOB</w:t>
            </w:r>
          </w:p>
          <w:p w14:paraId="5AD15A5B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STUDIES APPLIED FOR</w:t>
            </w:r>
          </w:p>
          <w:p w14:paraId="2C84399D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personal statement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67A30CBB" w14:textId="32C818B8" w:rsidR="006C4A6D" w:rsidRPr="00CA6253" w:rsidRDefault="00374C38" w:rsidP="00294804">
            <w:pPr>
              <w:pStyle w:val="ECVNameField"/>
              <w:rPr>
                <w:rFonts w:asciiTheme="minorHAnsi" w:hAnsiTheme="minorHAnsi" w:cstheme="minorHAnsi"/>
                <w:color w:val="2F5496" w:themeColor="accent1" w:themeShade="BF"/>
                <w:sz w:val="24"/>
              </w:rPr>
            </w:pPr>
            <w:r w:rsidRPr="00CA6253">
              <w:rPr>
                <w:rFonts w:asciiTheme="minorHAnsi" w:hAnsiTheme="minorHAnsi" w:cstheme="minorHAnsi"/>
                <w:color w:val="2F5496" w:themeColor="accent1" w:themeShade="BF"/>
                <w:sz w:val="24"/>
              </w:rPr>
              <w:t xml:space="preserve">Professor of economics/ Private Sector Development/ Higher Education System/ Vocational Education Sector/ Media and Public </w:t>
            </w:r>
            <w:r w:rsidR="00500541" w:rsidRPr="00CA6253">
              <w:rPr>
                <w:rFonts w:asciiTheme="minorHAnsi" w:hAnsiTheme="minorHAnsi" w:cstheme="minorHAnsi"/>
                <w:color w:val="2F5496" w:themeColor="accent1" w:themeShade="BF"/>
                <w:sz w:val="24"/>
              </w:rPr>
              <w:t>Relations</w:t>
            </w:r>
            <w:r w:rsidRPr="00CA6253">
              <w:rPr>
                <w:rFonts w:asciiTheme="minorHAnsi" w:hAnsiTheme="minorHAnsi" w:cstheme="minorHAnsi"/>
                <w:color w:val="2F5496" w:themeColor="accent1" w:themeShade="BF"/>
                <w:sz w:val="24"/>
              </w:rPr>
              <w:t>.</w:t>
            </w:r>
          </w:p>
        </w:tc>
      </w:tr>
    </w:tbl>
    <w:p w14:paraId="4098A317" w14:textId="77777777" w:rsidR="00417D98" w:rsidRPr="00CA6253" w:rsidRDefault="00417D98" w:rsidP="00417D98">
      <w:pPr>
        <w:rPr>
          <w:rFonts w:asciiTheme="minorHAnsi" w:hAnsiTheme="minorHAnsi" w:cstheme="minorHAnsi"/>
          <w:vanish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6C4A6D" w:rsidRPr="00CA6253" w14:paraId="3F323CAF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3AB57050" w14:textId="77777777" w:rsidR="006C4A6D" w:rsidRPr="00CA6253" w:rsidRDefault="006C4A6D">
            <w:pPr>
              <w:pStyle w:val="ECVLeftHeading"/>
              <w:rPr>
                <w:rFonts w:asciiTheme="minorHAnsi" w:hAnsiTheme="minorHAnsi" w:cstheme="minorHAnsi"/>
                <w:b/>
                <w:bCs/>
              </w:rPr>
            </w:pPr>
            <w:r w:rsidRPr="00CA6253">
              <w:rPr>
                <w:rFonts w:asciiTheme="minorHAnsi" w:hAnsiTheme="minorHAnsi" w:cstheme="minorHAnsi"/>
                <w:b/>
                <w:bCs/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5DA2876D" w14:textId="77777777" w:rsidR="006C4A6D" w:rsidRPr="00CA6253" w:rsidRDefault="00E720E0">
            <w:pPr>
              <w:pStyle w:val="ECVBlueBox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noProof/>
                <w:lang w:val="en-US" w:eastAsia="en-US" w:bidi="ar-SA"/>
              </w:rPr>
              <w:drawing>
                <wp:inline distT="0" distB="0" distL="0" distR="0" wp14:anchorId="501EAE3A" wp14:editId="440EB752">
                  <wp:extent cx="4788535" cy="90805"/>
                  <wp:effectExtent l="0" t="0" r="0" b="0"/>
                  <wp:docPr id="9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A6D" w:rsidRPr="00CA6253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054EE87C" w14:textId="77777777" w:rsidR="006C4A6D" w:rsidRPr="00CA6253" w:rsidRDefault="006C4A6D">
      <w:pPr>
        <w:pStyle w:val="ECVComments"/>
        <w:rPr>
          <w:rFonts w:asciiTheme="minorHAnsi" w:hAnsiTheme="minorHAnsi" w:cstheme="minorHAnsi"/>
        </w:rPr>
      </w:pPr>
    </w:p>
    <w:tbl>
      <w:tblPr>
        <w:tblpPr w:topFromText="6" w:bottomFromText="170" w:vertAnchor="text" w:tblpY="6"/>
        <w:tblW w:w="10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61"/>
      </w:tblGrid>
      <w:tr w:rsidR="006C4A6D" w:rsidRPr="00CA6253" w14:paraId="3AB25135" w14:textId="77777777" w:rsidTr="00BD0B86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5CAEC12C" w14:textId="650B5C70" w:rsidR="00051971" w:rsidRPr="00CA6253" w:rsidRDefault="00051971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 xml:space="preserve">2020-Prezently </w:t>
            </w:r>
          </w:p>
          <w:p w14:paraId="1E10D6AE" w14:textId="77777777" w:rsidR="00051971" w:rsidRPr="00CA6253" w:rsidRDefault="00051971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17539D49" w14:textId="091D9F9A" w:rsidR="00051971" w:rsidRPr="00CA6253" w:rsidRDefault="00051971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50807E48" w14:textId="3613E590" w:rsidR="00294804" w:rsidRPr="00CA6253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2022-Presently</w:t>
            </w:r>
          </w:p>
          <w:p w14:paraId="1B4F52A9" w14:textId="77777777" w:rsidR="00294804" w:rsidRPr="00CA6253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44D10627" w14:textId="25AE58D5" w:rsidR="00294804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2C92B7E6" w14:textId="77777777" w:rsidR="00306CEF" w:rsidRPr="00CA6253" w:rsidRDefault="00306CEF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65DB971C" w14:textId="4E9F0008" w:rsidR="00294804" w:rsidRPr="00CA6253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 xml:space="preserve">2021-Presently </w:t>
            </w:r>
          </w:p>
          <w:p w14:paraId="0DBF36E5" w14:textId="76C376A0" w:rsidR="00294804" w:rsidRPr="00CA6253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4F655876" w14:textId="13AEAB9A" w:rsidR="00294804" w:rsidRPr="00CA6253" w:rsidRDefault="00294804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3F398788" w14:textId="18873D9E" w:rsidR="006C4A6D" w:rsidRPr="00CA6253" w:rsidRDefault="00374C38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16.02.2016</w:t>
            </w:r>
            <w:r w:rsidR="006C4A6D" w:rsidRPr="00CA6253">
              <w:rPr>
                <w:rFonts w:asciiTheme="minorHAnsi" w:hAnsiTheme="minorHAnsi" w:cstheme="minorHAnsi"/>
                <w:color w:val="0E4194"/>
                <w:sz w:val="18"/>
              </w:rPr>
              <w:t xml:space="preserve"> </w:t>
            </w: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–</w:t>
            </w:r>
            <w:r w:rsidR="006C4A6D" w:rsidRPr="00CA6253">
              <w:rPr>
                <w:rFonts w:asciiTheme="minorHAnsi" w:hAnsiTheme="minorHAnsi" w:cstheme="minorHAnsi"/>
                <w:color w:val="0E4194"/>
                <w:sz w:val="18"/>
              </w:rPr>
              <w:t xml:space="preserve"> </w:t>
            </w: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16.02.2019</w:t>
            </w:r>
          </w:p>
        </w:tc>
        <w:tc>
          <w:tcPr>
            <w:tcW w:w="7561" w:type="dxa"/>
            <w:shd w:val="clear" w:color="auto" w:fill="auto"/>
          </w:tcPr>
          <w:p w14:paraId="6CC8C641" w14:textId="324B481E" w:rsidR="00051971" w:rsidRPr="00CA6253" w:rsidRDefault="00051971" w:rsidP="00374C38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 xml:space="preserve">Kosovo Accreditation Agency, General Director </w:t>
            </w:r>
          </w:p>
          <w:p w14:paraId="0D1A6C5C" w14:textId="3EC39C75" w:rsidR="00294804" w:rsidRPr="00CA6253" w:rsidRDefault="00294804" w:rsidP="00374C38">
            <w:pPr>
              <w:pStyle w:val="ECVSubSectionHeading"/>
              <w:rPr>
                <w:rFonts w:asciiTheme="minorHAnsi" w:hAnsiTheme="minorHAnsi" w:cstheme="minorHAnsi"/>
              </w:rPr>
            </w:pPr>
          </w:p>
          <w:p w14:paraId="7156014D" w14:textId="6FDC6A61" w:rsidR="00294804" w:rsidRPr="00CA6253" w:rsidRDefault="00294804" w:rsidP="00374C38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Head of the State Commission for Admission of Senior Management Positions at </w:t>
            </w:r>
            <w:hyperlink r:id="rId11" w:history="1">
              <w:r w:rsidRPr="00CA6253">
                <w:rPr>
                  <w:rFonts w:asciiTheme="minorHAnsi" w:hAnsiTheme="minorHAnsi" w:cstheme="minorHAnsi"/>
                </w:rPr>
                <w:t>Government of Kosovo</w:t>
              </w:r>
            </w:hyperlink>
          </w:p>
          <w:p w14:paraId="75E9F110" w14:textId="77777777" w:rsidR="00294804" w:rsidRPr="00CA6253" w:rsidRDefault="00294804" w:rsidP="00374C38">
            <w:pPr>
              <w:pStyle w:val="ECVSubSectionHeading"/>
              <w:rPr>
                <w:rFonts w:asciiTheme="minorHAnsi" w:hAnsiTheme="minorHAnsi" w:cstheme="minorHAnsi"/>
              </w:rPr>
            </w:pPr>
          </w:p>
          <w:p w14:paraId="2D93C206" w14:textId="05F8CAF8" w:rsidR="00051971" w:rsidRPr="00CA6253" w:rsidRDefault="00294804" w:rsidP="00374C38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The Association of Technology, Management and Applied Engineering (ATMAE) - International expert for quality assurance in higher education (https://www.atmae.org/)</w:t>
            </w:r>
          </w:p>
          <w:p w14:paraId="14F8C3AA" w14:textId="77777777" w:rsidR="00294804" w:rsidRPr="00CA6253" w:rsidRDefault="00294804" w:rsidP="00374C38">
            <w:pPr>
              <w:pStyle w:val="ECVSubSectionHeading"/>
              <w:rPr>
                <w:rFonts w:asciiTheme="minorHAnsi" w:hAnsiTheme="minorHAnsi" w:cstheme="minorHAnsi"/>
              </w:rPr>
            </w:pPr>
          </w:p>
          <w:p w14:paraId="1D1145E0" w14:textId="5829F1EE" w:rsidR="006C4A6D" w:rsidRPr="00CA6253" w:rsidRDefault="00500541" w:rsidP="00F7565D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Board</w:t>
            </w:r>
            <w:r w:rsidR="00374C38" w:rsidRPr="00CA6253">
              <w:rPr>
                <w:rFonts w:asciiTheme="minorHAnsi" w:hAnsiTheme="minorHAnsi" w:cstheme="minorHAnsi"/>
              </w:rPr>
              <w:t xml:space="preserve"> </w:t>
            </w:r>
            <w:r w:rsidR="006D59E6" w:rsidRPr="00CA6253">
              <w:rPr>
                <w:rFonts w:asciiTheme="minorHAnsi" w:hAnsiTheme="minorHAnsi" w:cstheme="minorHAnsi"/>
              </w:rPr>
              <w:t>M</w:t>
            </w:r>
            <w:r w:rsidR="00374C38" w:rsidRPr="00CA6253">
              <w:rPr>
                <w:rFonts w:asciiTheme="minorHAnsi" w:hAnsiTheme="minorHAnsi" w:cstheme="minorHAnsi"/>
              </w:rPr>
              <w:t xml:space="preserve">ember </w:t>
            </w:r>
            <w:r w:rsidR="006D59E6" w:rsidRPr="00CA6253">
              <w:rPr>
                <w:rFonts w:asciiTheme="minorHAnsi" w:hAnsiTheme="minorHAnsi" w:cstheme="minorHAnsi"/>
              </w:rPr>
              <w:t xml:space="preserve">and Head of the Audit Committee </w:t>
            </w:r>
            <w:r w:rsidR="00374C38" w:rsidRPr="00CA6253">
              <w:rPr>
                <w:rFonts w:asciiTheme="minorHAnsi" w:hAnsiTheme="minorHAnsi" w:cstheme="minorHAnsi"/>
              </w:rPr>
              <w:t xml:space="preserve">Public Broadcaster Radio and Television of </w:t>
            </w:r>
            <w:proofErr w:type="spellStart"/>
            <w:r w:rsidR="00374C38" w:rsidRPr="00CA6253">
              <w:rPr>
                <w:rFonts w:asciiTheme="minorHAnsi" w:hAnsiTheme="minorHAnsi" w:cstheme="minorHAnsi"/>
              </w:rPr>
              <w:t>Kosova</w:t>
            </w:r>
            <w:proofErr w:type="spellEnd"/>
            <w:r w:rsidR="00374C38" w:rsidRPr="00CA6253">
              <w:rPr>
                <w:rFonts w:asciiTheme="minorHAnsi" w:hAnsiTheme="minorHAnsi" w:cstheme="minorHAnsi"/>
              </w:rPr>
              <w:t xml:space="preserve"> </w:t>
            </w:r>
            <w:r w:rsidR="00051971" w:rsidRPr="00CA6253">
              <w:rPr>
                <w:rFonts w:asciiTheme="minorHAnsi" w:hAnsiTheme="minorHAnsi" w:cstheme="minorHAnsi"/>
              </w:rPr>
              <w:t>–</w:t>
            </w:r>
            <w:r w:rsidR="00374C38" w:rsidRPr="00CA6253">
              <w:rPr>
                <w:rFonts w:asciiTheme="minorHAnsi" w:hAnsiTheme="minorHAnsi" w:cstheme="minorHAnsi"/>
              </w:rPr>
              <w:t xml:space="preserve"> RTK. </w:t>
            </w:r>
          </w:p>
        </w:tc>
      </w:tr>
      <w:tr w:rsidR="006C4A6D" w:rsidRPr="00CA6253" w14:paraId="49C2F2CC" w14:textId="77777777" w:rsidTr="00BD0B86">
        <w:trPr>
          <w:cantSplit/>
        </w:trPr>
        <w:tc>
          <w:tcPr>
            <w:tcW w:w="2834" w:type="dxa"/>
            <w:vMerge/>
            <w:shd w:val="clear" w:color="auto" w:fill="auto"/>
          </w:tcPr>
          <w:p w14:paraId="65E225E2" w14:textId="77777777" w:rsidR="006C4A6D" w:rsidRPr="00CA6253" w:rsidRDefault="006C4A6D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561" w:type="dxa"/>
            <w:shd w:val="clear" w:color="auto" w:fill="auto"/>
          </w:tcPr>
          <w:p w14:paraId="7CEDCC48" w14:textId="2BAEA9B8" w:rsidR="006C4A6D" w:rsidRPr="00CA6253" w:rsidRDefault="00374C38" w:rsidP="00374C38">
            <w:pPr>
              <w:pStyle w:val="ECVOrganisationDetails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74C38" w:rsidRPr="00CA6253" w14:paraId="4A8A06F2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56E953B3" w14:textId="3CF7B3BE" w:rsidR="00374C38" w:rsidRPr="00CA6253" w:rsidRDefault="00BB05BE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 xml:space="preserve">2012 – </w:t>
            </w:r>
            <w:r w:rsidR="00051971" w:rsidRPr="00CA6253">
              <w:rPr>
                <w:rFonts w:asciiTheme="minorHAnsi" w:hAnsiTheme="minorHAnsi" w:cstheme="minorHAnsi"/>
                <w:color w:val="0E4194"/>
                <w:sz w:val="18"/>
              </w:rPr>
              <w:t>2019</w:t>
            </w:r>
          </w:p>
        </w:tc>
        <w:tc>
          <w:tcPr>
            <w:tcW w:w="7561" w:type="dxa"/>
            <w:shd w:val="clear" w:color="auto" w:fill="auto"/>
          </w:tcPr>
          <w:p w14:paraId="503CE0D4" w14:textId="5063F8A1" w:rsidR="00374C38" w:rsidRPr="00CA6253" w:rsidRDefault="00BB05BE" w:rsidP="00F7565D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 xml:space="preserve">Founder </w:t>
            </w:r>
            <w:r w:rsidR="00F7565D" w:rsidRPr="00CA6253">
              <w:rPr>
                <w:rFonts w:asciiTheme="minorHAnsi" w:hAnsiTheme="minorHAnsi" w:cstheme="minorHAnsi"/>
              </w:rPr>
              <w:t xml:space="preserve">and editor in chief </w:t>
            </w:r>
            <w:r w:rsidRPr="00CA6253">
              <w:rPr>
                <w:rFonts w:asciiTheme="minorHAnsi" w:hAnsiTheme="minorHAnsi" w:cstheme="minorHAnsi"/>
              </w:rPr>
              <w:t xml:space="preserve">of Kosovo at a Glance (KAG®) </w:t>
            </w:r>
          </w:p>
        </w:tc>
      </w:tr>
      <w:tr w:rsidR="00374C38" w:rsidRPr="00CA6253" w14:paraId="50AD23C7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2C395B44" w14:textId="77777777" w:rsidR="00374C38" w:rsidRPr="00CA6253" w:rsidRDefault="00374C38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561" w:type="dxa"/>
            <w:shd w:val="clear" w:color="auto" w:fill="auto"/>
          </w:tcPr>
          <w:p w14:paraId="6914E234" w14:textId="77777777" w:rsidR="00374C38" w:rsidRPr="00CA6253" w:rsidRDefault="00BB05BE" w:rsidP="00F7565D">
            <w:pPr>
              <w:pStyle w:val="ECVOrganisationDetails"/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CA6253">
              <w:rPr>
                <w:rFonts w:asciiTheme="minorHAnsi" w:hAnsiTheme="minorHAnsi" w:cstheme="minorHAnsi"/>
                <w:color w:val="2F5496" w:themeColor="accent1" w:themeShade="BF"/>
              </w:rPr>
              <w:t xml:space="preserve">Daily English-language electronic newspaper prepared by an editorial team of local and international journalists, in </w:t>
            </w:r>
            <w:r w:rsidR="006C024A" w:rsidRPr="00CA6253">
              <w:rPr>
                <w:rFonts w:asciiTheme="minorHAnsi" w:hAnsiTheme="minorHAnsi" w:cstheme="minorHAnsi"/>
                <w:color w:val="2F5496" w:themeColor="accent1" w:themeShade="BF"/>
              </w:rPr>
              <w:t>Pristina</w:t>
            </w:r>
            <w:r w:rsidRPr="00CA6253">
              <w:rPr>
                <w:rFonts w:asciiTheme="minorHAnsi" w:hAnsiTheme="minorHAnsi" w:cstheme="minorHAnsi"/>
                <w:color w:val="2F5496" w:themeColor="accent1" w:themeShade="BF"/>
              </w:rPr>
              <w:t xml:space="preserve"> – Kosovo. It is dedicated to fulfil the needs of the diplomatic, business and journalists’ community, for unbiased information.</w:t>
            </w:r>
          </w:p>
          <w:p w14:paraId="2F6F0204" w14:textId="36976545" w:rsidR="00F7565D" w:rsidRPr="00CA6253" w:rsidRDefault="00F7565D" w:rsidP="00F7565D">
            <w:pPr>
              <w:pStyle w:val="ECVOrganisationDetails"/>
              <w:rPr>
                <w:rFonts w:asciiTheme="minorHAnsi" w:hAnsiTheme="minorHAnsi" w:cstheme="minorHAnsi"/>
              </w:rPr>
            </w:pPr>
          </w:p>
        </w:tc>
      </w:tr>
      <w:tr w:rsidR="00BD0B86" w:rsidRPr="00CA6253" w14:paraId="7E3510F3" w14:textId="77777777" w:rsidTr="00BD0B86">
        <w:trPr>
          <w:cantSplit/>
        </w:trPr>
        <w:tc>
          <w:tcPr>
            <w:tcW w:w="10395" w:type="dxa"/>
            <w:gridSpan w:val="2"/>
            <w:shd w:val="clear" w:color="auto" w:fill="auto"/>
          </w:tcPr>
          <w:p w14:paraId="2430C653" w14:textId="77777777" w:rsidR="00BD0B86" w:rsidRPr="00CA6253" w:rsidRDefault="00BD0B86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2"/>
                <w:szCs w:val="8"/>
              </w:rPr>
            </w:pPr>
          </w:p>
        </w:tc>
      </w:tr>
      <w:tr w:rsidR="00BB05BE" w:rsidRPr="00CA6253" w14:paraId="390369CB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54D84053" w14:textId="77777777" w:rsidR="00BB05BE" w:rsidRPr="00CA6253" w:rsidRDefault="00BB05BE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01.10.2013-2014</w:t>
            </w:r>
          </w:p>
        </w:tc>
        <w:tc>
          <w:tcPr>
            <w:tcW w:w="7561" w:type="dxa"/>
            <w:shd w:val="clear" w:color="auto" w:fill="auto"/>
          </w:tcPr>
          <w:p w14:paraId="07288859" w14:textId="5D12DAAF" w:rsidR="00BB05BE" w:rsidRPr="00CA6253" w:rsidRDefault="00BB05BE" w:rsidP="00F7565D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 xml:space="preserve">Public University of </w:t>
            </w:r>
            <w:proofErr w:type="spellStart"/>
            <w:r w:rsidRPr="00CA6253">
              <w:rPr>
                <w:rFonts w:asciiTheme="minorHAnsi" w:hAnsiTheme="minorHAnsi" w:cstheme="minorHAnsi"/>
              </w:rPr>
              <w:t>Mitrovica</w:t>
            </w:r>
            <w:proofErr w:type="spellEnd"/>
            <w:r w:rsidRPr="00CA6253">
              <w:rPr>
                <w:rFonts w:asciiTheme="minorHAnsi" w:hAnsiTheme="minorHAnsi" w:cstheme="minorHAnsi"/>
              </w:rPr>
              <w:t>, Economic Faculty</w:t>
            </w:r>
            <w:r w:rsidR="00F7565D" w:rsidRPr="00CA6253">
              <w:rPr>
                <w:rFonts w:asciiTheme="minorHAnsi" w:hAnsiTheme="minorHAnsi" w:cstheme="minorHAnsi"/>
              </w:rPr>
              <w:t>, assistant professor.</w:t>
            </w:r>
          </w:p>
        </w:tc>
      </w:tr>
      <w:tr w:rsidR="00BB05BE" w:rsidRPr="00CA6253" w14:paraId="44DFA6F2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52FE51B5" w14:textId="77777777" w:rsidR="00BB05BE" w:rsidRPr="00CA6253" w:rsidRDefault="00BB05BE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7561" w:type="dxa"/>
            <w:shd w:val="clear" w:color="auto" w:fill="auto"/>
          </w:tcPr>
          <w:p w14:paraId="0191791B" w14:textId="31C20BFE" w:rsidR="00BB05BE" w:rsidRPr="00CA6253" w:rsidRDefault="00BB05BE" w:rsidP="00933E48">
            <w:pPr>
              <w:pStyle w:val="ECVOrganisationDetails"/>
              <w:rPr>
                <w:rFonts w:asciiTheme="minorHAnsi" w:hAnsiTheme="minorHAnsi" w:cstheme="minorHAnsi"/>
              </w:rPr>
            </w:pPr>
          </w:p>
        </w:tc>
      </w:tr>
      <w:tr w:rsidR="00BD0B86" w:rsidRPr="00CA6253" w14:paraId="2E37D126" w14:textId="77777777" w:rsidTr="00306CEF">
        <w:trPr>
          <w:cantSplit/>
          <w:trHeight w:val="688"/>
        </w:trPr>
        <w:tc>
          <w:tcPr>
            <w:tcW w:w="2834" w:type="dxa"/>
            <w:shd w:val="clear" w:color="auto" w:fill="auto"/>
          </w:tcPr>
          <w:p w14:paraId="4FA8842D" w14:textId="77777777" w:rsidR="00BD0B86" w:rsidRDefault="00F7565D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  <w:r w:rsidRPr="00CA6253">
              <w:rPr>
                <w:rFonts w:asciiTheme="minorHAnsi" w:hAnsiTheme="minorHAnsi" w:cstheme="minorHAnsi"/>
                <w:color w:val="0E4194"/>
                <w:sz w:val="18"/>
              </w:rPr>
              <w:t>2007 – 2010</w:t>
            </w:r>
          </w:p>
          <w:p w14:paraId="73A56B16" w14:textId="5527370A" w:rsidR="00306CEF" w:rsidRDefault="00306CEF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7960C4E1" w14:textId="77777777" w:rsidR="00306CEF" w:rsidRDefault="00306CEF" w:rsidP="006A1E00">
            <w:pPr>
              <w:ind w:right="224"/>
              <w:jc w:val="right"/>
              <w:rPr>
                <w:rFonts w:asciiTheme="minorHAnsi" w:hAnsiTheme="minorHAnsi" w:cstheme="minorHAnsi"/>
                <w:color w:val="0E4194"/>
                <w:sz w:val="18"/>
              </w:rPr>
            </w:pPr>
          </w:p>
          <w:p w14:paraId="53147D36" w14:textId="510CF6B1" w:rsidR="00306CEF" w:rsidRPr="00CA6253" w:rsidRDefault="00306CEF" w:rsidP="006A1E00">
            <w:pPr>
              <w:ind w:right="224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E4194"/>
                <w:sz w:val="18"/>
              </w:rPr>
              <w:t>2001 - 2007</w:t>
            </w:r>
          </w:p>
        </w:tc>
        <w:tc>
          <w:tcPr>
            <w:tcW w:w="7561" w:type="dxa"/>
            <w:shd w:val="clear" w:color="auto" w:fill="auto"/>
          </w:tcPr>
          <w:p w14:paraId="28E0EB9D" w14:textId="77777777" w:rsidR="00BD0B86" w:rsidRDefault="00F7565D" w:rsidP="00BD0B86">
            <w:pPr>
              <w:pStyle w:val="ECVSubSectionHeading"/>
              <w:rPr>
                <w:rFonts w:asciiTheme="minorHAnsi" w:hAnsiTheme="minorHAnsi" w:cstheme="minorHAnsi"/>
              </w:rPr>
            </w:pPr>
            <w:r w:rsidRPr="00CA6253">
              <w:rPr>
                <w:rFonts w:asciiTheme="minorHAnsi" w:hAnsiTheme="minorHAnsi" w:cstheme="minorHAnsi"/>
              </w:rPr>
              <w:t>Senior adviser, ECIKS/IPAK, Wien Austria, Sector Promotion and Investors Services</w:t>
            </w:r>
          </w:p>
          <w:p w14:paraId="16CFBDE5" w14:textId="77777777" w:rsidR="00306CEF" w:rsidRPr="00306CEF" w:rsidRDefault="00306CEF" w:rsidP="00BD0B86">
            <w:pPr>
              <w:pStyle w:val="ECVSubSectionHeading"/>
              <w:rPr>
                <w:rFonts w:asciiTheme="minorHAnsi" w:hAnsiTheme="minorHAnsi" w:cstheme="minorHAnsi"/>
                <w:sz w:val="28"/>
                <w:lang w:val="en-US"/>
              </w:rPr>
            </w:pPr>
            <w:bookmarkStart w:id="0" w:name="_GoBack"/>
            <w:bookmarkEnd w:id="0"/>
          </w:p>
          <w:p w14:paraId="54146A1E" w14:textId="13BF9602" w:rsidR="00306CEF" w:rsidRPr="00CA6253" w:rsidRDefault="00306CEF" w:rsidP="00BD0B86">
            <w:pPr>
              <w:pStyle w:val="ECVSubSectionHeading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News editor at </w:t>
            </w:r>
            <w:proofErr w:type="spellStart"/>
            <w:r>
              <w:rPr>
                <w:rFonts w:asciiTheme="minorHAnsi" w:hAnsiTheme="minorHAnsi" w:cstheme="minorHAnsi"/>
                <w:lang w:val="en-US"/>
              </w:rPr>
              <w:t>KosovaLive</w:t>
            </w:r>
            <w:proofErr w:type="spellEnd"/>
            <w:r>
              <w:rPr>
                <w:rFonts w:asciiTheme="minorHAnsi" w:hAnsiTheme="minorHAnsi" w:cstheme="minorHAnsi"/>
                <w:lang w:val="en-US"/>
              </w:rPr>
              <w:t xml:space="preserve"> news agency.</w:t>
            </w:r>
          </w:p>
        </w:tc>
      </w:tr>
      <w:tr w:rsidR="00BD0B86" w14:paraId="5FC70F56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2E5F66E3" w14:textId="77777777" w:rsidR="00BD0B86" w:rsidRDefault="00BD0B86" w:rsidP="006A1E00">
            <w:pPr>
              <w:ind w:right="224"/>
              <w:jc w:val="right"/>
            </w:pPr>
          </w:p>
        </w:tc>
        <w:tc>
          <w:tcPr>
            <w:tcW w:w="7561" w:type="dxa"/>
            <w:shd w:val="clear" w:color="auto" w:fill="auto"/>
          </w:tcPr>
          <w:p w14:paraId="1CFAE244" w14:textId="14DCA2AA" w:rsidR="00BD0B86" w:rsidRPr="00BB05BE" w:rsidRDefault="00BD0B86" w:rsidP="00BD0B86">
            <w:pPr>
              <w:pStyle w:val="ECVOrganisationDetails"/>
            </w:pPr>
          </w:p>
        </w:tc>
      </w:tr>
      <w:tr w:rsidR="006A1E00" w14:paraId="46D1E115" w14:textId="77777777" w:rsidTr="00BD0B86">
        <w:trPr>
          <w:cantSplit/>
        </w:trPr>
        <w:tc>
          <w:tcPr>
            <w:tcW w:w="2834" w:type="dxa"/>
            <w:shd w:val="clear" w:color="auto" w:fill="auto"/>
          </w:tcPr>
          <w:p w14:paraId="72A43EC4" w14:textId="28CF9010" w:rsidR="006A1E00" w:rsidRDefault="006A1E00" w:rsidP="006A1E00">
            <w:pPr>
              <w:ind w:right="224"/>
              <w:jc w:val="right"/>
            </w:pPr>
          </w:p>
        </w:tc>
        <w:tc>
          <w:tcPr>
            <w:tcW w:w="7561" w:type="dxa"/>
            <w:shd w:val="clear" w:color="auto" w:fill="auto"/>
          </w:tcPr>
          <w:p w14:paraId="2208CDF4" w14:textId="6F591D1C" w:rsidR="006A1E00" w:rsidRPr="00BD0B86" w:rsidRDefault="006A1E00" w:rsidP="006A1E00">
            <w:pPr>
              <w:pStyle w:val="ECVSubSectionHeading"/>
            </w:pPr>
          </w:p>
        </w:tc>
      </w:tr>
    </w:tbl>
    <w:p w14:paraId="20FC0CA6" w14:textId="77777777" w:rsidR="006C4A6D" w:rsidRDefault="006C4A6D">
      <w:pPr>
        <w:pStyle w:val="ECVText"/>
      </w:pPr>
    </w:p>
    <w:p w14:paraId="007DF5A1" w14:textId="77777777" w:rsidR="006C4A6D" w:rsidRDefault="006C4A6D"/>
    <w:sectPr w:rsidR="006C4A6D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7F418" w14:textId="77777777" w:rsidR="0068387A" w:rsidRDefault="0068387A">
      <w:r>
        <w:separator/>
      </w:r>
    </w:p>
  </w:endnote>
  <w:endnote w:type="continuationSeparator" w:id="0">
    <w:p w14:paraId="45F46913" w14:textId="77777777" w:rsidR="0068387A" w:rsidRDefault="0068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0FB8C" w14:textId="524B62BA" w:rsidR="006C4A6D" w:rsidRPr="001021B8" w:rsidRDefault="006C4A6D">
    <w:pPr>
      <w:pStyle w:val="Footer"/>
      <w:tabs>
        <w:tab w:val="clear" w:pos="10205"/>
        <w:tab w:val="left" w:pos="2835"/>
        <w:tab w:val="right" w:pos="10375"/>
      </w:tabs>
      <w:autoSpaceDE w:val="0"/>
      <w:rPr>
        <w:lang w:val="fr-BE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 w:rsidRPr="001021B8">
      <w:rPr>
        <w:rFonts w:ascii="ArialMT" w:eastAsia="ArialMT" w:hAnsi="ArialMT" w:cs="ArialMT"/>
        <w:sz w:val="14"/>
        <w:szCs w:val="14"/>
        <w:lang w:val="fr-BE"/>
      </w:rPr>
      <w:t xml:space="preserve">© </w:t>
    </w:r>
    <w:proofErr w:type="spellStart"/>
    <w:r w:rsidRPr="001021B8">
      <w:rPr>
        <w:rFonts w:ascii="ArialMT" w:eastAsia="ArialMT" w:hAnsi="ArialMT" w:cs="ArialMT"/>
        <w:sz w:val="14"/>
        <w:szCs w:val="14"/>
        <w:lang w:val="fr-BE"/>
      </w:rPr>
      <w:t>European</w:t>
    </w:r>
    <w:proofErr w:type="spellEnd"/>
    <w:r w:rsidRPr="001021B8">
      <w:rPr>
        <w:rFonts w:ascii="ArialMT" w:eastAsia="ArialMT" w:hAnsi="ArialMT" w:cs="ArialMT"/>
        <w:sz w:val="14"/>
        <w:szCs w:val="14"/>
        <w:lang w:val="fr-BE"/>
      </w:rPr>
      <w:t xml:space="preserve"> Union, 2002-201</w:t>
    </w:r>
    <w:r w:rsidR="009E7BB1">
      <w:rPr>
        <w:rFonts w:ascii="ArialMT" w:eastAsia="ArialMT" w:hAnsi="ArialMT" w:cs="ArialMT"/>
        <w:sz w:val="14"/>
        <w:szCs w:val="14"/>
        <w:lang w:val="fr-BE"/>
      </w:rPr>
      <w:t>8</w:t>
    </w:r>
    <w:r w:rsidRPr="001021B8">
      <w:rPr>
        <w:rFonts w:ascii="ArialMT" w:eastAsia="ArialMT" w:hAnsi="ArialMT" w:cs="ArialMT"/>
        <w:sz w:val="14"/>
        <w:szCs w:val="14"/>
        <w:lang w:val="fr-BE"/>
      </w:rPr>
      <w:t xml:space="preserve"> | europass.cedefop.europa.eu </w:t>
    </w:r>
    <w:r w:rsidRPr="001021B8">
      <w:rPr>
        <w:rFonts w:ascii="ArialMT" w:eastAsia="ArialMT" w:hAnsi="ArialMT" w:cs="ArialMT"/>
        <w:sz w:val="14"/>
        <w:szCs w:val="14"/>
        <w:lang w:val="fr-BE"/>
      </w:rPr>
      <w:tab/>
      <w:t>Page</w:t>
    </w:r>
    <w:r w:rsidRPr="001021B8">
      <w:rPr>
        <w:rFonts w:ascii="ArialMT" w:eastAsia="ArialMT" w:hAnsi="ArialMT" w:cs="ArialMT"/>
        <w:color w:val="26B4EA"/>
        <w:sz w:val="14"/>
        <w:szCs w:val="14"/>
        <w:lang w:val="fr-BE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 w:rsidRPr="001021B8">
      <w:rPr>
        <w:rFonts w:eastAsia="ArialMT" w:cs="ArialMT"/>
        <w:sz w:val="14"/>
        <w:szCs w:val="14"/>
        <w:lang w:val="fr-BE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F7565D">
      <w:rPr>
        <w:rFonts w:eastAsia="ArialMT" w:cs="ArialMT"/>
        <w:noProof/>
        <w:sz w:val="14"/>
        <w:szCs w:val="14"/>
        <w:lang w:val="fr-BE"/>
      </w:rPr>
      <w:t>2</w:t>
    </w:r>
    <w:r>
      <w:rPr>
        <w:rFonts w:eastAsia="ArialMT" w:cs="ArialMT"/>
        <w:sz w:val="14"/>
        <w:szCs w:val="14"/>
      </w:rPr>
      <w:fldChar w:fldCharType="end"/>
    </w:r>
    <w:r w:rsidRPr="001021B8">
      <w:rPr>
        <w:rFonts w:ascii="ArialMT" w:eastAsia="ArialMT" w:hAnsi="ArialMT" w:cs="ArialMT"/>
        <w:sz w:val="14"/>
        <w:szCs w:val="14"/>
        <w:lang w:val="fr-BE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1021B8">
      <w:rPr>
        <w:rFonts w:eastAsia="ArialMT" w:cs="ArialMT"/>
        <w:sz w:val="14"/>
        <w:szCs w:val="14"/>
        <w:lang w:val="fr-BE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F7565D">
      <w:rPr>
        <w:rFonts w:eastAsia="ArialMT" w:cs="ArialMT"/>
        <w:noProof/>
        <w:sz w:val="14"/>
        <w:szCs w:val="14"/>
        <w:lang w:val="fr-BE"/>
      </w:rPr>
      <w:t>3</w:t>
    </w:r>
    <w:r>
      <w:rPr>
        <w:rFonts w:eastAsia="ArialMT" w:cs="ArialMT"/>
        <w:sz w:val="14"/>
        <w:szCs w:val="14"/>
      </w:rPr>
      <w:fldChar w:fldCharType="end"/>
    </w:r>
    <w:r w:rsidRPr="001021B8">
      <w:rPr>
        <w:rFonts w:ascii="ArialMT" w:eastAsia="ArialMT" w:hAnsi="ArialMT" w:cs="ArialMT"/>
        <w:color w:val="26B4EA"/>
        <w:sz w:val="14"/>
        <w:szCs w:val="14"/>
        <w:lang w:val="fr-B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A086D" w14:textId="50C4F116" w:rsidR="006C4A6D" w:rsidRPr="001021B8" w:rsidRDefault="006C4A6D" w:rsidP="00933E48">
    <w:pPr>
      <w:pStyle w:val="Footer"/>
      <w:tabs>
        <w:tab w:val="clear" w:pos="10205"/>
        <w:tab w:val="left" w:pos="2835"/>
        <w:tab w:val="right" w:pos="10375"/>
      </w:tabs>
      <w:autoSpaceDE w:val="0"/>
      <w:rPr>
        <w:lang w:val="fr-BE"/>
      </w:rPr>
    </w:pPr>
    <w:r>
      <w:rPr>
        <w:rFonts w:ascii="ArialMT" w:eastAsia="ArialMT" w:hAnsi="ArialMT" w:cs="ArialMT"/>
        <w:color w:val="26B4EA"/>
        <w:sz w:val="14"/>
        <w:szCs w:val="14"/>
      </w:rPr>
      <w:tab/>
    </w:r>
    <w:r w:rsidRPr="001021B8">
      <w:rPr>
        <w:rFonts w:ascii="ArialMT" w:eastAsia="ArialMT" w:hAnsi="ArialMT" w:cs="ArialMT"/>
        <w:sz w:val="14"/>
        <w:szCs w:val="14"/>
        <w:lang w:val="fr-BE"/>
      </w:rPr>
      <w:tab/>
      <w:t>Page</w:t>
    </w:r>
    <w:r w:rsidRPr="001021B8">
      <w:rPr>
        <w:rFonts w:ascii="ArialMT" w:eastAsia="ArialMT" w:hAnsi="ArialMT" w:cs="ArialMT"/>
        <w:color w:val="26B4EA"/>
        <w:sz w:val="14"/>
        <w:szCs w:val="14"/>
        <w:lang w:val="fr-BE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 w:rsidRPr="001021B8">
      <w:rPr>
        <w:rFonts w:eastAsia="ArialMT" w:cs="ArialMT"/>
        <w:sz w:val="14"/>
        <w:szCs w:val="14"/>
        <w:lang w:val="fr-BE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06CEF">
      <w:rPr>
        <w:rFonts w:eastAsia="ArialMT" w:cs="ArialMT"/>
        <w:noProof/>
        <w:sz w:val="14"/>
        <w:szCs w:val="14"/>
        <w:lang w:val="fr-BE"/>
      </w:rPr>
      <w:t>1</w:t>
    </w:r>
    <w:r>
      <w:rPr>
        <w:rFonts w:eastAsia="ArialMT" w:cs="ArialMT"/>
        <w:sz w:val="14"/>
        <w:szCs w:val="14"/>
      </w:rPr>
      <w:fldChar w:fldCharType="end"/>
    </w:r>
    <w:r w:rsidRPr="001021B8">
      <w:rPr>
        <w:rFonts w:ascii="ArialMT" w:eastAsia="ArialMT" w:hAnsi="ArialMT" w:cs="ArialMT"/>
        <w:sz w:val="14"/>
        <w:szCs w:val="14"/>
        <w:lang w:val="fr-BE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1021B8">
      <w:rPr>
        <w:rFonts w:eastAsia="ArialMT" w:cs="ArialMT"/>
        <w:sz w:val="14"/>
        <w:szCs w:val="14"/>
        <w:lang w:val="fr-BE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06CEF">
      <w:rPr>
        <w:rFonts w:eastAsia="ArialMT" w:cs="ArialMT"/>
        <w:noProof/>
        <w:sz w:val="14"/>
        <w:szCs w:val="14"/>
        <w:lang w:val="fr-BE"/>
      </w:rPr>
      <w:t>1</w:t>
    </w:r>
    <w:r>
      <w:rPr>
        <w:rFonts w:eastAsia="ArialMT" w:cs="ArialMT"/>
        <w:sz w:val="14"/>
        <w:szCs w:val="14"/>
      </w:rPr>
      <w:fldChar w:fldCharType="end"/>
    </w:r>
    <w:r w:rsidRPr="001021B8">
      <w:rPr>
        <w:rFonts w:ascii="ArialMT" w:eastAsia="ArialMT" w:hAnsi="ArialMT" w:cs="ArialMT"/>
        <w:color w:val="26B4EA"/>
        <w:sz w:val="14"/>
        <w:szCs w:val="14"/>
        <w:lang w:val="fr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A22E3" w14:textId="77777777" w:rsidR="0068387A" w:rsidRDefault="0068387A">
      <w:r>
        <w:separator/>
      </w:r>
    </w:p>
  </w:footnote>
  <w:footnote w:type="continuationSeparator" w:id="0">
    <w:p w14:paraId="411064DF" w14:textId="77777777" w:rsidR="0068387A" w:rsidRDefault="00683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77D8A" w14:textId="77777777" w:rsidR="006C4A6D" w:rsidRDefault="00E720E0" w:rsidP="004C307F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8240" behindDoc="0" locked="0" layoutInCell="1" allowOverlap="1" wp14:anchorId="67CACF94" wp14:editId="6A8A3E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5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A6D">
      <w:t xml:space="preserve"> </w:t>
    </w:r>
    <w:r w:rsidR="006C4A6D">
      <w:tab/>
      <w:t xml:space="preserve"> </w:t>
    </w:r>
    <w:r w:rsidR="006C4A6D">
      <w:rPr>
        <w:szCs w:val="20"/>
      </w:rPr>
      <w:t>Curriculum Vitae</w:t>
    </w:r>
    <w:r w:rsidR="006C4A6D">
      <w:rPr>
        <w:szCs w:val="20"/>
      </w:rPr>
      <w:tab/>
      <w:t xml:space="preserve"> </w:t>
    </w:r>
    <w:r w:rsidR="004C307F">
      <w:rPr>
        <w:szCs w:val="20"/>
      </w:rPr>
      <w:t>Naim Gashi</w:t>
    </w:r>
    <w:r w:rsidR="006C4A6D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146D4" w14:textId="00B4301F" w:rsidR="006C4A6D" w:rsidRDefault="00E720E0" w:rsidP="0016376C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7216" behindDoc="0" locked="0" layoutInCell="1" allowOverlap="1" wp14:anchorId="5489B762" wp14:editId="424D17F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A6D">
      <w:t xml:space="preserve"> </w:t>
    </w:r>
    <w:r w:rsidR="006C4A6D">
      <w:tab/>
      <w:t xml:space="preserve"> </w:t>
    </w:r>
    <w:r w:rsidR="006C4A6D">
      <w:rPr>
        <w:szCs w:val="20"/>
      </w:rPr>
      <w:t>Curriculum Vitae</w:t>
    </w:r>
    <w:r w:rsidR="006C4A6D">
      <w:rPr>
        <w:szCs w:val="20"/>
      </w:rPr>
      <w:tab/>
      <w:t xml:space="preserve"> </w:t>
    </w:r>
  </w:p>
  <w:p w14:paraId="1956DBB4" w14:textId="77777777" w:rsidR="0016376C" w:rsidRDefault="0016376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C98"/>
    <w:rsid w:val="000462C4"/>
    <w:rsid w:val="00051971"/>
    <w:rsid w:val="00054C9C"/>
    <w:rsid w:val="000E63DB"/>
    <w:rsid w:val="001021B8"/>
    <w:rsid w:val="0016376C"/>
    <w:rsid w:val="001D6F35"/>
    <w:rsid w:val="001E332F"/>
    <w:rsid w:val="002650D3"/>
    <w:rsid w:val="00294804"/>
    <w:rsid w:val="00306CEF"/>
    <w:rsid w:val="00342158"/>
    <w:rsid w:val="00347611"/>
    <w:rsid w:val="00374C38"/>
    <w:rsid w:val="00417D98"/>
    <w:rsid w:val="00454573"/>
    <w:rsid w:val="004C307F"/>
    <w:rsid w:val="00500541"/>
    <w:rsid w:val="00547B8B"/>
    <w:rsid w:val="0068387A"/>
    <w:rsid w:val="006A1E00"/>
    <w:rsid w:val="006C024A"/>
    <w:rsid w:val="006C332C"/>
    <w:rsid w:val="006C4A6D"/>
    <w:rsid w:val="006D0556"/>
    <w:rsid w:val="006D59E6"/>
    <w:rsid w:val="00714E95"/>
    <w:rsid w:val="00771C09"/>
    <w:rsid w:val="007A35FE"/>
    <w:rsid w:val="008A13DF"/>
    <w:rsid w:val="008E032D"/>
    <w:rsid w:val="008E67D2"/>
    <w:rsid w:val="00933E48"/>
    <w:rsid w:val="009E7BB1"/>
    <w:rsid w:val="009F61BD"/>
    <w:rsid w:val="00B043EF"/>
    <w:rsid w:val="00B77664"/>
    <w:rsid w:val="00B92B42"/>
    <w:rsid w:val="00BA7604"/>
    <w:rsid w:val="00BB05BE"/>
    <w:rsid w:val="00BD0B86"/>
    <w:rsid w:val="00C02CF3"/>
    <w:rsid w:val="00C7600D"/>
    <w:rsid w:val="00C94E33"/>
    <w:rsid w:val="00CA6253"/>
    <w:rsid w:val="00D41CCA"/>
    <w:rsid w:val="00DB5D7E"/>
    <w:rsid w:val="00E20C3D"/>
    <w:rsid w:val="00E720E0"/>
    <w:rsid w:val="00E94B48"/>
    <w:rsid w:val="00EF6DBD"/>
    <w:rsid w:val="00F17C98"/>
    <w:rsid w:val="00F57CED"/>
    <w:rsid w:val="00F7565D"/>
    <w:rsid w:val="00F8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3AD6C10"/>
  <w15:chartTrackingRefBased/>
  <w15:docId w15:val="{BFD25904-2C53-704D-AEEA-65419EB1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5FE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styleId="Heading1">
    <w:name w:val="heading 1"/>
    <w:basedOn w:val="Heading"/>
    <w:next w:val="BodyText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line="100" w:lineRule="atLeast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Captio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Header">
    <w:name w:val="header"/>
    <w:basedOn w:val="Norma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BodyText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Normal"/>
    <w:pPr>
      <w:suppressLineNumbers/>
      <w:autoSpaceDE w:val="0"/>
      <w:spacing w:before="28" w:after="56" w:line="100" w:lineRule="atLeast"/>
    </w:pPr>
    <w:rPr>
      <w:sz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1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overnmentOfKosov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CV</vt:lpstr>
    </vt:vector>
  </TitlesOfParts>
  <Company>kkostas</Company>
  <LinksUpToDate>false</LinksUpToDate>
  <CharactersWithSpaces>1501</CharactersWithSpaces>
  <SharedDoc>false</SharedDoc>
  <HLinks>
    <vt:vector size="18" baseType="variant">
      <vt:variant>
        <vt:i4>1376382</vt:i4>
      </vt:variant>
      <vt:variant>
        <vt:i4>6</vt:i4>
      </vt:variant>
      <vt:variant>
        <vt:i4>0</vt:i4>
      </vt:variant>
      <vt:variant>
        <vt:i4>5</vt:i4>
      </vt:variant>
      <vt:variant>
        <vt:lpwstr>mailto:info@proterm-co.com</vt:lpwstr>
      </vt:variant>
      <vt:variant>
        <vt:lpwstr/>
      </vt:variant>
      <vt:variant>
        <vt:i4>6029316</vt:i4>
      </vt:variant>
      <vt:variant>
        <vt:i4>3</vt:i4>
      </vt:variant>
      <vt:variant>
        <vt:i4>0</vt:i4>
      </vt:variant>
      <vt:variant>
        <vt:i4>5</vt:i4>
      </vt:variant>
      <vt:variant>
        <vt:lpwstr>http://www.eciks.org/</vt:lpwstr>
      </vt:variant>
      <vt:variant>
        <vt:lpwstr/>
      </vt:variant>
      <vt:variant>
        <vt:i4>4980760</vt:i4>
      </vt:variant>
      <vt:variant>
        <vt:i4>0</vt:i4>
      </vt:variant>
      <vt:variant>
        <vt:i4>0</vt:i4>
      </vt:variant>
      <vt:variant>
        <vt:i4>5</vt:i4>
      </vt:variant>
      <vt:variant>
        <vt:lpwstr>http://www.womenforwomen.org/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DELL</dc:creator>
  <cp:keywords>Europass, CV, Cedefop</cp:keywords>
  <dc:description>Europass CV</dc:description>
  <cp:lastModifiedBy>admin</cp:lastModifiedBy>
  <cp:revision>3</cp:revision>
  <cp:lastPrinted>1899-12-31T23:00:00Z</cp:lastPrinted>
  <dcterms:created xsi:type="dcterms:W3CDTF">2023-03-31T08:35:00Z</dcterms:created>
  <dcterms:modified xsi:type="dcterms:W3CDTF">2023-03-31T08:41:00Z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